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8EFA63" w14:textId="77777777" w:rsidR="002067FB" w:rsidRPr="003E4449" w:rsidRDefault="008B4844" w:rsidP="00F302F0">
      <w:pPr>
        <w:pStyle w:val="berschrift1"/>
        <w:rPr>
          <w:rFonts w:cs="Arial"/>
          <w:szCs w:val="24"/>
        </w:rPr>
      </w:pPr>
      <w:r>
        <w:t>Solution sheet Gears Model 6 – Control gears</w:t>
      </w:r>
    </w:p>
    <w:p w14:paraId="5F287849" w14:textId="77777777" w:rsidR="002067FB" w:rsidRPr="003E4449" w:rsidRDefault="005A19AC" w:rsidP="00E8187C">
      <w:pPr>
        <w:pStyle w:val="Abstract"/>
        <w:rPr>
          <w:rFonts w:ascii="Arial" w:hAnsi="Arial" w:cs="Arial"/>
        </w:rPr>
      </w:pPr>
      <w:r>
        <w:rPr>
          <w:rFonts w:ascii="Arial" w:hAnsi="Arial"/>
        </w:rPr>
        <w:t>Students are supported in constructing and solving some of the tasks with provided building instructions (see attachment). This is indicated at the start of the solution sheet in tasks where appropriate.</w:t>
      </w:r>
    </w:p>
    <w:p w14:paraId="2E9B7DEF" w14:textId="77777777" w:rsidR="00776219" w:rsidRDefault="00776219" w:rsidP="00776219">
      <w:pPr>
        <w:rPr>
          <w:rFonts w:ascii="Arial" w:hAnsi="Arial" w:cs="Arial"/>
        </w:rPr>
      </w:pPr>
      <w:r>
        <w:rPr>
          <w:rFonts w:ascii="Arial" w:hAnsi="Arial"/>
        </w:rPr>
        <w:t>Students receive the building instructions for the base construction of the control gears.</w:t>
      </w:r>
    </w:p>
    <w:p w14:paraId="1E3B0581" w14:textId="77777777" w:rsidR="00F302F0" w:rsidRDefault="00F302F0" w:rsidP="00776219">
      <w:pPr>
        <w:rPr>
          <w:rFonts w:ascii="Arial" w:hAnsi="Arial" w:cs="Arial"/>
        </w:rPr>
      </w:pPr>
    </w:p>
    <w:p w14:paraId="594EEADF" w14:textId="77777777" w:rsidR="005974E8" w:rsidRDefault="005974E8" w:rsidP="005974E8">
      <w:pPr>
        <w:pStyle w:val="berschrift2"/>
        <w:rPr>
          <w:rFonts w:cs="Arial"/>
        </w:rPr>
      </w:pPr>
      <w:r>
        <w:t>Construction task</w:t>
      </w:r>
    </w:p>
    <w:p w14:paraId="43955204" w14:textId="26D00617" w:rsidR="005974E8" w:rsidRPr="00A12DE9" w:rsidRDefault="00A12DE9" w:rsidP="005974E8">
      <w:pPr>
        <w:rPr>
          <w:rFonts w:ascii="Arial" w:hAnsi="Arial" w:cs="Arial"/>
        </w:rPr>
      </w:pPr>
      <w:r>
        <w:rPr>
          <w:noProof/>
        </w:rPr>
        <w:drawing>
          <wp:inline distT="0" distB="0" distL="0" distR="0" wp14:anchorId="15866BBC" wp14:editId="1292B952">
            <wp:extent cx="5760085" cy="260731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07310"/>
                    </a:xfrm>
                    <a:prstGeom prst="rect">
                      <a:avLst/>
                    </a:prstGeom>
                    <a:noFill/>
                    <a:ln>
                      <a:noFill/>
                    </a:ln>
                  </pic:spPr>
                </pic:pic>
              </a:graphicData>
            </a:graphic>
          </wp:inline>
        </w:drawing>
      </w:r>
    </w:p>
    <w:p w14:paraId="52783799" w14:textId="77777777" w:rsidR="00F302F0" w:rsidRDefault="00F302F0" w:rsidP="005974E8">
      <w:pPr>
        <w:rPr>
          <w:rFonts w:ascii="Arial" w:hAnsi="Arial" w:cs="Arial"/>
        </w:rPr>
      </w:pPr>
    </w:p>
    <w:p w14:paraId="68F9C1BF" w14:textId="77777777" w:rsidR="005974E8" w:rsidRDefault="005974E8" w:rsidP="005974E8">
      <w:pPr>
        <w:pStyle w:val="berschrift2"/>
        <w:rPr>
          <w:rFonts w:cs="Arial"/>
        </w:rPr>
      </w:pPr>
      <w:r>
        <w:t>Topic task</w:t>
      </w:r>
    </w:p>
    <w:p w14:paraId="508A9C12" w14:textId="77777777" w:rsidR="005974E8" w:rsidRDefault="005974E8" w:rsidP="00BB320D">
      <w:pPr>
        <w:rPr>
          <w:rFonts w:ascii="Arial" w:hAnsi="Arial" w:cs="Arial"/>
        </w:rPr>
      </w:pPr>
      <w:r>
        <w:rPr>
          <w:rFonts w:ascii="Arial" w:hAnsi="Arial"/>
        </w:rPr>
        <w:t>1. The switching shaft in the figure gears down at a 1:3 ratio or gears up at a 3:1 ratio. The drive shaft gears down to the switching shaft at a ratio of 1:2. In the first gear, the control gear therefore gears down at a ratio of 1:6, and in the second gear it gears up at a ratio of 3:2. The rotational speed of the output axle differs by a factor of 9 in both gears.</w:t>
      </w:r>
    </w:p>
    <w:p w14:paraId="709236A7" w14:textId="77777777" w:rsidR="0074111A" w:rsidRDefault="005974E8" w:rsidP="002D6E31">
      <w:pPr>
        <w:rPr>
          <w:rFonts w:ascii="Arial" w:hAnsi="Arial" w:cs="Arial"/>
        </w:rPr>
      </w:pPr>
      <w:r>
        <w:rPr>
          <w:rFonts w:ascii="Arial" w:hAnsi="Arial"/>
        </w:rPr>
        <w:t>2. There are a large number of alternative construction options:</w:t>
      </w:r>
    </w:p>
    <w:p w14:paraId="344795E3" w14:textId="77777777" w:rsidR="002D6E31" w:rsidRDefault="005974E8" w:rsidP="002D6E31">
      <w:pPr>
        <w:rPr>
          <w:rFonts w:ascii="Arial" w:hAnsi="Arial" w:cs="Arial"/>
        </w:rPr>
      </w:pPr>
      <w:r>
        <w:rPr>
          <w:rFonts w:ascii="Arial" w:hAnsi="Arial"/>
        </w:rPr>
        <w:t>Two Z20s can be used to replace one of the two gear ratios of the switching shaft with a 1:1 ratio. In this case, the rotational speed of the output axle in both speeds will differ by a factor of 3.</w:t>
      </w:r>
    </w:p>
    <w:p w14:paraId="394DEAA0" w14:textId="77777777" w:rsidR="002D6E31" w:rsidRDefault="005974E8" w:rsidP="002D6E31">
      <w:pPr>
        <w:rPr>
          <w:rFonts w:ascii="Arial" w:hAnsi="Arial" w:cs="Arial"/>
        </w:rPr>
      </w:pPr>
      <w:r>
        <w:rPr>
          <w:rFonts w:ascii="Arial" w:hAnsi="Arial"/>
        </w:rPr>
        <w:t xml:space="preserve">Two Z10s and two Z40s can be used to achieve a 1:4 with a 4:1 ratio (up or down); the rotational speeds will then differ by a factor of 16. </w:t>
      </w:r>
    </w:p>
    <w:p w14:paraId="7D2EC8B3" w14:textId="77777777" w:rsidR="002D6E31" w:rsidRDefault="002D6E31" w:rsidP="00F44ED9">
      <w:pPr>
        <w:rPr>
          <w:rFonts w:ascii="Arial" w:hAnsi="Arial" w:cs="Arial"/>
        </w:rPr>
      </w:pPr>
      <w:r>
        <w:rPr>
          <w:rFonts w:ascii="Arial" w:hAnsi="Arial"/>
        </w:rPr>
        <w:t>If we replace one of the two pairs of sprockets in the latter control gear with two Z30s, then we can replace the 1:4 or 4:1 ratio with a 1:1 ratio. The rotational speeds of the output axles will then differ only by a factor of 4.</w:t>
      </w:r>
    </w:p>
    <w:p w14:paraId="06D66D4C" w14:textId="77777777" w:rsidR="002D6E31" w:rsidRDefault="00B83A4A" w:rsidP="002D6E31">
      <w:pPr>
        <w:rPr>
          <w:rFonts w:ascii="Arial" w:hAnsi="Arial" w:cs="Arial"/>
        </w:rPr>
      </w:pPr>
      <w:r>
        <w:rPr>
          <w:rFonts w:ascii="Arial" w:hAnsi="Arial"/>
        </w:rPr>
        <w:lastRenderedPageBreak/>
        <w:t xml:space="preserve">We can use two Z15s and two Z30s or two Z10s and two Z20s to build a gearing with a 1:2 and a 2:1 ratio; the rotational speeds of the output axles will also differ by a factor of 4 with this gearing. </w:t>
      </w:r>
    </w:p>
    <w:p w14:paraId="6B2BB03C" w14:textId="77777777" w:rsidR="00776219" w:rsidRDefault="00776219" w:rsidP="00776219">
      <w:pPr>
        <w:rPr>
          <w:rFonts w:ascii="Arial" w:hAnsi="Arial" w:cs="Arial"/>
        </w:rPr>
      </w:pPr>
      <w:r>
        <w:rPr>
          <w:rFonts w:ascii="Arial" w:hAnsi="Arial"/>
        </w:rPr>
        <w:t>A gearing with two Z15s and two Z10s would result in the ratios 3:2 and 2:3; the difference in the rotational speeds of the output axles in this design would be 9:4 (of a factor of 2.25).</w:t>
      </w:r>
    </w:p>
    <w:p w14:paraId="0614CD69" w14:textId="77777777" w:rsidR="0074111A" w:rsidRDefault="00B83A4A" w:rsidP="0074111A">
      <w:pPr>
        <w:rPr>
          <w:rFonts w:ascii="Arial" w:hAnsi="Arial" w:cs="Arial"/>
        </w:rPr>
      </w:pPr>
      <w:r>
        <w:rPr>
          <w:rFonts w:ascii="Arial" w:hAnsi="Arial"/>
        </w:rPr>
        <w:t>Two Z15s and two Z20s would result in a 3:4 and a 4:3 ratio; the difference in rotational speeds in this gearing would be a factor of 16:9 (or around 1.8).</w:t>
      </w:r>
    </w:p>
    <w:p w14:paraId="6718DFED" w14:textId="77777777" w:rsidR="005974E8" w:rsidRDefault="0074111A" w:rsidP="0074111A">
      <w:pPr>
        <w:rPr>
          <w:rFonts w:ascii="Arial" w:hAnsi="Arial" w:cs="Arial"/>
        </w:rPr>
      </w:pPr>
      <w:r>
        <w:rPr>
          <w:rFonts w:ascii="Arial" w:hAnsi="Arial"/>
        </w:rPr>
        <w:t>Two Z15s and two Z40s would result in a 3:8 and a 8:3 ratio; the difference in the rotational speeds of the output axles would be a factor of 64:9 (or around 7.1).</w:t>
      </w:r>
    </w:p>
    <w:p w14:paraId="40537C70" w14:textId="77777777" w:rsidR="00F302F0" w:rsidRDefault="00F302F0" w:rsidP="0074111A">
      <w:pPr>
        <w:rPr>
          <w:rFonts w:ascii="Arial" w:hAnsi="Arial" w:cs="Arial"/>
        </w:rPr>
      </w:pPr>
    </w:p>
    <w:p w14:paraId="5DD99965" w14:textId="77777777" w:rsidR="005974E8" w:rsidRDefault="005974E8" w:rsidP="005974E8">
      <w:pPr>
        <w:pStyle w:val="berschrift2"/>
        <w:rPr>
          <w:rFonts w:cs="Arial"/>
        </w:rPr>
      </w:pPr>
      <w:r>
        <w:t>Experimental task</w:t>
      </w:r>
    </w:p>
    <w:p w14:paraId="7FDEA72E" w14:textId="77777777" w:rsidR="005974E8" w:rsidRDefault="005974E8" w:rsidP="000D44BE">
      <w:pPr>
        <w:rPr>
          <w:rFonts w:ascii="Arial" w:hAnsi="Arial" w:cs="Arial"/>
        </w:rPr>
      </w:pPr>
      <w:r>
        <w:rPr>
          <w:rFonts w:ascii="Arial" w:hAnsi="Arial"/>
        </w:rPr>
        <w:t>1. The following three-speed gearbox (with two Z30s, two Z20s and two Z10s) results in ratios of 1:3, 1:1 and 3:1.</w:t>
      </w:r>
    </w:p>
    <w:p w14:paraId="1BC09AB5" w14:textId="15EFEF53" w:rsidR="00B83A4A" w:rsidRDefault="00E442A9" w:rsidP="005974E8">
      <w:pPr>
        <w:rPr>
          <w:rFonts w:ascii="Arial" w:hAnsi="Arial" w:cs="Arial"/>
        </w:rPr>
      </w:pPr>
      <w:r>
        <w:rPr>
          <w:noProof/>
        </w:rPr>
        <w:drawing>
          <wp:inline distT="0" distB="0" distL="0" distR="0" wp14:anchorId="30BCF488" wp14:editId="6E09E9CA">
            <wp:extent cx="5760085" cy="276161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761615"/>
                    </a:xfrm>
                    <a:prstGeom prst="rect">
                      <a:avLst/>
                    </a:prstGeom>
                    <a:noFill/>
                    <a:ln>
                      <a:noFill/>
                    </a:ln>
                  </pic:spPr>
                </pic:pic>
              </a:graphicData>
            </a:graphic>
          </wp:inline>
        </w:drawing>
      </w:r>
    </w:p>
    <w:p w14:paraId="46FBC322" w14:textId="77777777" w:rsidR="00F302F0" w:rsidRDefault="00F302F0" w:rsidP="005974E8">
      <w:pPr>
        <w:rPr>
          <w:rFonts w:ascii="Arial" w:hAnsi="Arial" w:cs="Arial"/>
        </w:rPr>
      </w:pPr>
    </w:p>
    <w:p w14:paraId="4379BDBA" w14:textId="77777777" w:rsidR="009547CD" w:rsidRDefault="009547CD" w:rsidP="009547CD">
      <w:pPr>
        <w:rPr>
          <w:rFonts w:ascii="Arial" w:hAnsi="Arial" w:cs="Arial"/>
        </w:rPr>
      </w:pPr>
      <w:r>
        <w:rPr>
          <w:rFonts w:ascii="Arial" w:hAnsi="Arial"/>
        </w:rPr>
        <w:t>Two Z40s, two Z30s and two Z20s can be used to achieve ratios of 1:2, 1:1 and 2:1.</w:t>
      </w:r>
    </w:p>
    <w:p w14:paraId="30706243" w14:textId="77777777" w:rsidR="009547CD" w:rsidRDefault="009547CD" w:rsidP="009547CD">
      <w:pPr>
        <w:rPr>
          <w:rFonts w:ascii="Arial" w:hAnsi="Arial" w:cs="Arial"/>
        </w:rPr>
      </w:pPr>
      <w:r>
        <w:rPr>
          <w:rFonts w:ascii="Arial" w:hAnsi="Arial"/>
        </w:rPr>
        <w:t>The same gearing ratios can also be achieved (in a much more compact manner) with two Z10s, two Z15s and two Z20s.</w:t>
      </w:r>
    </w:p>
    <w:p w14:paraId="62766813" w14:textId="77777777" w:rsidR="00C23343" w:rsidRDefault="00B83A4A" w:rsidP="00C23343">
      <w:pPr>
        <w:rPr>
          <w:rFonts w:cs="Arial"/>
        </w:rPr>
      </w:pPr>
      <w:r>
        <w:rPr>
          <w:rFonts w:ascii="Arial" w:hAnsi="Arial"/>
        </w:rPr>
        <w:t>2. The three snap-in Z10s at the left of the image provide the reverse gear (directional change!) with a 1:1 ratio. The centre sprocket can be replaced by any other sprocket and placed higher or lower to connect the two outer snap-in Z10s.</w:t>
      </w:r>
      <w:r>
        <w:t xml:space="preserve"> </w:t>
      </w:r>
    </w:p>
    <w:p w14:paraId="73838288" w14:textId="77777777" w:rsidR="00C247E9" w:rsidRDefault="009547CD" w:rsidP="00C247E9">
      <w:pPr>
        <w:rPr>
          <w:rFonts w:ascii="Arial" w:hAnsi="Arial" w:cs="Arial"/>
        </w:rPr>
      </w:pPr>
      <w:r>
        <w:rPr>
          <w:rFonts w:ascii="Arial" w:hAnsi="Arial"/>
          <w:i/>
          <w:iCs/>
        </w:rPr>
        <w:t>Note</w:t>
      </w:r>
      <w:r>
        <w:rPr>
          <w:rFonts w:ascii="Arial" w:hAnsi="Arial"/>
        </w:rPr>
        <w:t xml:space="preserve">: Changing the ratio of the output to the change shaft and the final ratio to the output axle (constant 1:1 in the gearing examples above) makes it possible to dimension a complete gearbox. </w:t>
      </w:r>
    </w:p>
    <w:p w14:paraId="17338F40" w14:textId="77777777" w:rsidR="009547CD" w:rsidRPr="003E4449" w:rsidRDefault="00C247E9" w:rsidP="00CB4B96">
      <w:pPr>
        <w:rPr>
          <w:rFonts w:ascii="Arial" w:hAnsi="Arial" w:cs="Arial"/>
        </w:rPr>
      </w:pPr>
      <w:r>
        <w:rPr>
          <w:rFonts w:ascii="Arial" w:hAnsi="Arial"/>
        </w:rPr>
        <w:lastRenderedPageBreak/>
        <w:t>If the optimal speed range for the motor and the speed range to be covered are known, then the required total ratio for the gearbox can be calculated accordingly, and the gear mechanism can be designed to match.</w:t>
      </w:r>
    </w:p>
    <w:p w14:paraId="300B36D5" w14:textId="77777777" w:rsidR="003F5601" w:rsidRDefault="00C23343" w:rsidP="0061108F">
      <w:pPr>
        <w:pStyle w:val="berschrift1"/>
        <w:rPr>
          <w:rFonts w:cs="Arial"/>
        </w:rPr>
      </w:pPr>
      <w:r>
        <w:br w:type="page"/>
      </w:r>
    </w:p>
    <w:p w14:paraId="39436624" w14:textId="17C50734" w:rsidR="005A19AC" w:rsidRDefault="001F3A3D" w:rsidP="005A19AC">
      <w:pPr>
        <w:pStyle w:val="Titel"/>
      </w:pPr>
      <w:r>
        <w:lastRenderedPageBreak/>
        <w:t>Enclosure</w:t>
      </w:r>
    </w:p>
    <w:p w14:paraId="69B247F8" w14:textId="5BD92D14" w:rsidR="005A19AC" w:rsidRDefault="005A19AC" w:rsidP="00776219">
      <w:pPr>
        <w:pStyle w:val="berschrift2"/>
      </w:pPr>
      <w:r>
        <w:t>Building instructions and templates for the gears and models:</w:t>
      </w:r>
    </w:p>
    <w:p w14:paraId="777FED93" w14:textId="1EF84BFD" w:rsidR="005A19AC" w:rsidRDefault="0061108F" w:rsidP="00384D30">
      <w:pPr>
        <w:jc w:val="left"/>
        <w:rPr>
          <w:rFonts w:ascii="Arial" w:hAnsi="Arial" w:cs="Arial"/>
        </w:rPr>
      </w:pPr>
      <w:r>
        <w:rPr>
          <w:rFonts w:ascii="Arial" w:hAnsi="Arial"/>
        </w:rPr>
        <w:t>Model 6: Building instructions for basic gearbox construction, building instructions for two-speed gearbox, building instructions for three-speed gearbox, building instructions for three-speed gearbox with reverse</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C4DF05" w14:textId="77777777" w:rsidR="00D16BFA" w:rsidRDefault="00D16BFA">
      <w:r>
        <w:separator/>
      </w:r>
    </w:p>
  </w:endnote>
  <w:endnote w:type="continuationSeparator" w:id="0">
    <w:p w14:paraId="6633DF86"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E16ED9"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13A6F7" w14:textId="77777777" w:rsidR="00CB4B96" w:rsidRDefault="00CB4B96">
    <w:pPr>
      <w:pStyle w:val="Fuzeile"/>
    </w:pPr>
    <w:r>
      <w:tab/>
    </w:r>
    <w:r>
      <w:tab/>
    </w:r>
    <w:r>
      <w:fldChar w:fldCharType="begin"/>
    </w:r>
    <w:r>
      <w:instrText>PAGE   \* MERGEFORMAT</w:instrText>
    </w:r>
    <w:r>
      <w:fldChar w:fldCharType="separate"/>
    </w:r>
    <w:r w:rsidR="001F3A3D">
      <w:rPr>
        <w:noProof/>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37B980" w14:textId="77777777" w:rsidR="00D16BFA" w:rsidRDefault="00D16BFA">
      <w:r>
        <w:separator/>
      </w:r>
    </w:p>
  </w:footnote>
  <w:footnote w:type="continuationSeparator" w:id="0">
    <w:p w14:paraId="7FBD9EB6"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691A3C" w14:textId="77777777" w:rsidR="00CB4B96" w:rsidRDefault="00CB4B96" w:rsidP="00E96821">
    <w:pPr>
      <w:pStyle w:val="Kopfzeile"/>
    </w:pPr>
    <w:r>
      <w:rPr>
        <w:szCs w:val="24"/>
        <w:highlight w:val="yellow"/>
      </w:rPr>
      <w:t>TOPIC</w:t>
    </w:r>
    <w:r>
      <w:t xml:space="preserve"> </w:t>
    </w:r>
    <w:r>
      <w:tab/>
    </w:r>
    <w:r>
      <w:tab/>
    </w:r>
    <w:r>
      <w:rPr>
        <w:noProof/>
        <w:lang w:val="de-DE"/>
      </w:rPr>
      <w:drawing>
        <wp:inline distT="0" distB="0" distL="0" distR="0" wp14:anchorId="757A2BFB" wp14:editId="6AF62634">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72877" w14:textId="77777777" w:rsidR="00CB4B96" w:rsidRDefault="00CB4B96" w:rsidP="006F792B">
    <w:pPr>
      <w:pStyle w:val="Kopfzeile"/>
      <w:tabs>
        <w:tab w:val="clear" w:pos="4535"/>
        <w:tab w:val="center" w:pos="4962"/>
      </w:tabs>
    </w:pPr>
    <w:r>
      <w:rPr>
        <w:noProof/>
        <w:lang w:val="de-DE"/>
      </w:rPr>
      <w:drawing>
        <wp:anchor distT="0" distB="0" distL="114300" distR="114300" simplePos="0" relativeHeight="251658240" behindDoc="0" locked="0" layoutInCell="1" allowOverlap="1" wp14:anchorId="002499FF" wp14:editId="17347DE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53CF4F47" wp14:editId="532133C2">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95F47"/>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3A3D"/>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E58A3"/>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108F"/>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81E34"/>
    <w:rsid w:val="006B181A"/>
    <w:rsid w:val="006B2928"/>
    <w:rsid w:val="006B4FFF"/>
    <w:rsid w:val="006B5425"/>
    <w:rsid w:val="006C14DA"/>
    <w:rsid w:val="006C54DD"/>
    <w:rsid w:val="006E3468"/>
    <w:rsid w:val="006E5040"/>
    <w:rsid w:val="006E72F4"/>
    <w:rsid w:val="006F1E9C"/>
    <w:rsid w:val="006F792B"/>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2DE9"/>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030"/>
    <w:rsid w:val="00D201D4"/>
    <w:rsid w:val="00D247B8"/>
    <w:rsid w:val="00D461ED"/>
    <w:rsid w:val="00D462A8"/>
    <w:rsid w:val="00D479CF"/>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42A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02F0"/>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AA5D2FA"/>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e047a197-46ab-4299-92cd-ec119e6fe81f"/>
    <ds:schemaRef ds:uri="http://schemas.microsoft.com/office/2006/documentManagement/types"/>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D0C19503-FDE1-4694-A48E-6EF248C5BE90}"/>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618</Words>
  <Characters>2741</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3353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6</cp:revision>
  <cp:lastPrinted>2021-01-03T21:38:00Z</cp:lastPrinted>
  <dcterms:created xsi:type="dcterms:W3CDTF">2021-02-24T20:09:00Z</dcterms:created>
  <dcterms:modified xsi:type="dcterms:W3CDTF">2021-03-01T10:06:00Z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